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405" w:rsidRDefault="00064405">
      <w:pPr>
        <w:ind w:left="5400"/>
        <w:jc w:val="both"/>
        <w:rPr>
          <w:sz w:val="28"/>
          <w:szCs w:val="28"/>
        </w:rPr>
      </w:pPr>
    </w:p>
    <w:p w:rsidR="00064405" w:rsidRDefault="00064405">
      <w:pPr>
        <w:ind w:left="5400"/>
        <w:jc w:val="right"/>
        <w:rPr>
          <w:sz w:val="28"/>
          <w:szCs w:val="28"/>
        </w:rPr>
      </w:pPr>
      <w:r>
        <w:rPr>
          <w:sz w:val="28"/>
          <w:szCs w:val="28"/>
        </w:rPr>
        <w:t>УТВЕРЖДАЮ:</w:t>
      </w:r>
    </w:p>
    <w:p w:rsidR="00064405" w:rsidRDefault="00064405">
      <w:pPr>
        <w:ind w:left="5400"/>
        <w:jc w:val="right"/>
        <w:rPr>
          <w:sz w:val="28"/>
          <w:szCs w:val="28"/>
        </w:rPr>
      </w:pPr>
      <w:r>
        <w:rPr>
          <w:sz w:val="28"/>
          <w:szCs w:val="28"/>
        </w:rPr>
        <w:t>Ректор Санкт – Петербургского государственного университета</w:t>
      </w:r>
    </w:p>
    <w:p w:rsidR="00064405" w:rsidRDefault="00064405">
      <w:pPr>
        <w:ind w:left="5400"/>
        <w:jc w:val="right"/>
        <w:rPr>
          <w:sz w:val="28"/>
          <w:szCs w:val="28"/>
        </w:rPr>
      </w:pPr>
      <w:r>
        <w:rPr>
          <w:sz w:val="28"/>
          <w:szCs w:val="28"/>
        </w:rPr>
        <w:t>промышленных технологий и дизайна</w:t>
      </w:r>
    </w:p>
    <w:p w:rsidR="00064405" w:rsidRDefault="00064405">
      <w:pPr>
        <w:ind w:firstLine="708"/>
        <w:jc w:val="right"/>
        <w:rPr>
          <w:sz w:val="28"/>
          <w:szCs w:val="28"/>
        </w:rPr>
      </w:pPr>
      <w:r>
        <w:rPr>
          <w:b/>
          <w:sz w:val="28"/>
          <w:szCs w:val="28"/>
        </w:rPr>
        <w:t xml:space="preserve">____________________ </w:t>
      </w:r>
      <w:r>
        <w:rPr>
          <w:sz w:val="28"/>
          <w:szCs w:val="28"/>
        </w:rPr>
        <w:t>А.В. Демидов</w:t>
      </w:r>
    </w:p>
    <w:p w:rsidR="00064405" w:rsidRDefault="00064405">
      <w:pPr>
        <w:ind w:firstLine="708"/>
        <w:jc w:val="right"/>
        <w:rPr>
          <w:b/>
          <w:sz w:val="28"/>
          <w:szCs w:val="28"/>
        </w:rPr>
      </w:pPr>
      <w:r>
        <w:rPr>
          <w:sz w:val="28"/>
          <w:szCs w:val="28"/>
        </w:rPr>
        <w:t xml:space="preserve">«___»_____________________ </w:t>
      </w:r>
      <w:smartTag w:uri="urn:schemas-microsoft-com:office:smarttags" w:element="metricconverter">
        <w:smartTagPr>
          <w:attr w:name="ProductID" w:val="2017 г"/>
        </w:smartTagPr>
        <w:r>
          <w:rPr>
            <w:sz w:val="28"/>
            <w:szCs w:val="28"/>
          </w:rPr>
          <w:t>2017 г</w:t>
        </w:r>
      </w:smartTag>
      <w:r>
        <w:rPr>
          <w:sz w:val="28"/>
          <w:szCs w:val="28"/>
        </w:rPr>
        <w:t>.</w:t>
      </w:r>
    </w:p>
    <w:p w:rsidR="00064405" w:rsidRDefault="00064405">
      <w:pPr>
        <w:ind w:firstLine="708"/>
        <w:jc w:val="both"/>
        <w:rPr>
          <w:b/>
          <w:sz w:val="28"/>
          <w:szCs w:val="28"/>
        </w:rPr>
      </w:pPr>
    </w:p>
    <w:p w:rsidR="00064405" w:rsidRDefault="00064405">
      <w:pPr>
        <w:ind w:firstLine="708"/>
        <w:jc w:val="both"/>
        <w:rPr>
          <w:b/>
          <w:sz w:val="28"/>
          <w:szCs w:val="28"/>
        </w:rPr>
      </w:pPr>
    </w:p>
    <w:p w:rsidR="00064405" w:rsidRDefault="00064405">
      <w:pPr>
        <w:ind w:firstLine="708"/>
        <w:jc w:val="both"/>
        <w:rPr>
          <w:b/>
          <w:sz w:val="28"/>
          <w:szCs w:val="28"/>
        </w:rPr>
      </w:pPr>
    </w:p>
    <w:p w:rsidR="00064405" w:rsidRDefault="00064405">
      <w:pPr>
        <w:jc w:val="both"/>
        <w:rPr>
          <w:b/>
          <w:sz w:val="28"/>
          <w:szCs w:val="28"/>
        </w:rPr>
      </w:pPr>
    </w:p>
    <w:p w:rsidR="00064405" w:rsidRDefault="00064405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064405" w:rsidRDefault="00064405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проведении Шоу- фестиваля первокурсников СПбГУПТД</w:t>
      </w:r>
    </w:p>
    <w:p w:rsidR="00064405" w:rsidRDefault="00064405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«Мама, я на сцене!»</w:t>
      </w:r>
    </w:p>
    <w:p w:rsidR="00064405" w:rsidRDefault="00064405">
      <w:pPr>
        <w:ind w:firstLine="708"/>
        <w:jc w:val="both"/>
        <w:rPr>
          <w:b/>
          <w:sz w:val="28"/>
          <w:szCs w:val="28"/>
        </w:rPr>
      </w:pPr>
    </w:p>
    <w:p w:rsidR="00064405" w:rsidRDefault="00064405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 Цели и задачи:</w:t>
      </w:r>
    </w:p>
    <w:p w:rsidR="00064405" w:rsidRDefault="0006440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1.1. Цели:</w:t>
      </w: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>- развитие творческих инициатив студенческой молодежи;</w:t>
      </w:r>
    </w:p>
    <w:p w:rsidR="00064405" w:rsidRDefault="00064405" w:rsidP="00FA1E6C">
      <w:pPr>
        <w:jc w:val="both"/>
        <w:rPr>
          <w:sz w:val="28"/>
          <w:szCs w:val="28"/>
        </w:rPr>
      </w:pPr>
      <w:r>
        <w:rPr>
          <w:sz w:val="28"/>
          <w:szCs w:val="28"/>
        </w:rPr>
        <w:t>- совершенствование системы эстетического воспитания студенческой молодежи.</w:t>
      </w:r>
    </w:p>
    <w:p w:rsidR="00064405" w:rsidRDefault="00064405" w:rsidP="00FA1E6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A1E6C">
        <w:rPr>
          <w:color w:val="000000"/>
          <w:sz w:val="28"/>
          <w:szCs w:val="28"/>
        </w:rPr>
        <w:t xml:space="preserve">помочь первокурсникам адаптироваться </w:t>
      </w:r>
      <w:r w:rsidRPr="00FA1E6C">
        <w:rPr>
          <w:sz w:val="28"/>
          <w:szCs w:val="28"/>
        </w:rPr>
        <w:t>к новому социальному статусу, а иногородним студентам поможет адаптироваться к новой для них культурной среде большого города.</w:t>
      </w:r>
    </w:p>
    <w:p w:rsidR="00064405" w:rsidRPr="00FA1E6C" w:rsidRDefault="00064405" w:rsidP="00FA1E6C">
      <w:pPr>
        <w:jc w:val="both"/>
        <w:rPr>
          <w:sz w:val="28"/>
          <w:szCs w:val="28"/>
        </w:rPr>
      </w:pPr>
    </w:p>
    <w:p w:rsidR="00064405" w:rsidRDefault="00064405">
      <w:pPr>
        <w:jc w:val="both"/>
        <w:rPr>
          <w:sz w:val="28"/>
          <w:szCs w:val="28"/>
        </w:rPr>
      </w:pP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>1.2. Задачи:</w:t>
      </w: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>- повышение художественного уровня самодеятельного творчества студенческих коллективов;</w:t>
      </w: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укрепление разносторонних связей между студенческими коллективами и организациями; </w:t>
      </w: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>- сохранение и совершенствование традиций проведения студенческих творческих фестивалей.</w:t>
      </w:r>
    </w:p>
    <w:p w:rsidR="00064405" w:rsidRDefault="00064405">
      <w:pPr>
        <w:jc w:val="both"/>
        <w:rPr>
          <w:sz w:val="28"/>
          <w:szCs w:val="28"/>
        </w:rPr>
      </w:pPr>
    </w:p>
    <w:p w:rsidR="00064405" w:rsidRDefault="0006440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 Оргкомитет Фестиваля:</w:t>
      </w: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>2.1. Управление по воспитательной работе со студентами СПбГУПТД;</w:t>
      </w: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>2.2. Центр студенческого творчества и досуга СПбГУПТД;</w:t>
      </w:r>
    </w:p>
    <w:p w:rsidR="00064405" w:rsidRDefault="00064405">
      <w:pPr>
        <w:ind w:firstLine="720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Адрес:</w:t>
      </w:r>
      <w:r>
        <w:rPr>
          <w:sz w:val="28"/>
          <w:szCs w:val="28"/>
        </w:rPr>
        <w:t>Санкт-Петербург, ул. Большая Морская д. 18 к. 237</w:t>
      </w:r>
    </w:p>
    <w:p w:rsidR="00064405" w:rsidRDefault="0006440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контактный телефон: </w:t>
      </w:r>
      <w:r>
        <w:rPr>
          <w:color w:val="000000"/>
          <w:sz w:val="28"/>
          <w:szCs w:val="28"/>
          <w:shd w:val="clear" w:color="auto" w:fill="FFFFFF"/>
        </w:rPr>
        <w:t>8 (812) 315 16 74</w:t>
      </w:r>
    </w:p>
    <w:p w:rsidR="00064405" w:rsidRDefault="00064405">
      <w:pPr>
        <w:ind w:firstLine="720"/>
        <w:jc w:val="both"/>
      </w:pPr>
      <w:r>
        <w:rPr>
          <w:sz w:val="28"/>
          <w:szCs w:val="28"/>
        </w:rPr>
        <w:t>электронная почта:</w:t>
      </w:r>
      <w:hyperlink r:id="rId4">
        <w:r>
          <w:rPr>
            <w:rStyle w:val="-"/>
            <w:sz w:val="28"/>
            <w:szCs w:val="28"/>
            <w:lang w:val="en-US"/>
          </w:rPr>
          <w:t>cstd</w:t>
        </w:r>
        <w:r>
          <w:rPr>
            <w:rStyle w:val="-"/>
            <w:sz w:val="28"/>
            <w:szCs w:val="28"/>
          </w:rPr>
          <w:t>@</w:t>
        </w:r>
        <w:r>
          <w:rPr>
            <w:rStyle w:val="-"/>
            <w:sz w:val="28"/>
            <w:szCs w:val="28"/>
            <w:lang w:val="en-US"/>
          </w:rPr>
          <w:t>inbox</w:t>
        </w:r>
        <w:r>
          <w:rPr>
            <w:rStyle w:val="-"/>
            <w:sz w:val="28"/>
            <w:szCs w:val="28"/>
          </w:rPr>
          <w:t>.</w:t>
        </w:r>
        <w:r>
          <w:rPr>
            <w:rStyle w:val="-"/>
            <w:sz w:val="28"/>
            <w:szCs w:val="28"/>
            <w:lang w:val="en-US"/>
          </w:rPr>
          <w:t>ru</w:t>
        </w:r>
      </w:hyperlink>
    </w:p>
    <w:p w:rsidR="00064405" w:rsidRDefault="00064405">
      <w:pPr>
        <w:ind w:firstLine="720"/>
        <w:jc w:val="both"/>
      </w:pPr>
      <w:r>
        <w:rPr>
          <w:sz w:val="28"/>
          <w:szCs w:val="28"/>
        </w:rPr>
        <w:t xml:space="preserve">группа в ВК: </w:t>
      </w:r>
      <w:hyperlink r:id="rId5">
        <w:r>
          <w:rPr>
            <w:rStyle w:val="-"/>
            <w:sz w:val="28"/>
            <w:szCs w:val="28"/>
          </w:rPr>
          <w:t>http://vk.com/cs_td</w:t>
        </w:r>
      </w:hyperlink>
    </w:p>
    <w:p w:rsidR="00064405" w:rsidRDefault="00064405">
      <w:pPr>
        <w:ind w:firstLine="720"/>
        <w:jc w:val="both"/>
        <w:rPr>
          <w:sz w:val="28"/>
          <w:szCs w:val="28"/>
        </w:rPr>
      </w:pPr>
    </w:p>
    <w:p w:rsidR="00064405" w:rsidRDefault="00064405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 Направления Фестиваля и номинации:</w:t>
      </w: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>3.1. Таблица направлений и номинаций</w:t>
      </w:r>
    </w:p>
    <w:p w:rsidR="00064405" w:rsidRDefault="00064405">
      <w:pPr>
        <w:ind w:firstLine="708"/>
        <w:jc w:val="both"/>
        <w:rPr>
          <w:sz w:val="28"/>
          <w:szCs w:val="28"/>
        </w:rPr>
      </w:pPr>
    </w:p>
    <w:tbl>
      <w:tblPr>
        <w:tblW w:w="997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/>
      </w:tblPr>
      <w:tblGrid>
        <w:gridCol w:w="2663"/>
        <w:gridCol w:w="7309"/>
      </w:tblGrid>
      <w:tr w:rsidR="00064405" w:rsidTr="00D53CF4">
        <w:trPr>
          <w:jc w:val="center"/>
        </w:trPr>
        <w:tc>
          <w:tcPr>
            <w:tcW w:w="2663" w:type="dxa"/>
            <w:tcMar>
              <w:left w:w="108" w:type="dxa"/>
            </w:tcMar>
          </w:tcPr>
          <w:p w:rsidR="00064405" w:rsidRDefault="0006440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Направления </w:t>
            </w:r>
          </w:p>
        </w:tc>
        <w:tc>
          <w:tcPr>
            <w:tcW w:w="7309" w:type="dxa"/>
            <w:tcMar>
              <w:left w:w="108" w:type="dxa"/>
            </w:tcMar>
          </w:tcPr>
          <w:p w:rsidR="00064405" w:rsidRDefault="0006440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Номинации</w:t>
            </w:r>
          </w:p>
        </w:tc>
      </w:tr>
      <w:tr w:rsidR="00064405" w:rsidTr="00D53CF4">
        <w:trPr>
          <w:jc w:val="center"/>
        </w:trPr>
        <w:tc>
          <w:tcPr>
            <w:tcW w:w="2663" w:type="dxa"/>
            <w:vMerge w:val="restart"/>
            <w:tcMar>
              <w:left w:w="108" w:type="dxa"/>
            </w:tcMar>
          </w:tcPr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Творческий день </w:t>
            </w:r>
          </w:p>
        </w:tc>
        <w:tc>
          <w:tcPr>
            <w:tcW w:w="7309" w:type="dxa"/>
            <w:tcMar>
              <w:left w:w="108" w:type="dxa"/>
            </w:tcMar>
          </w:tcPr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Музыкальное направление:</w:t>
            </w:r>
          </w:p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вокал эстрадный (сольное исполнение, ансамбли);</w:t>
            </w:r>
          </w:p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вокал народный (сольное исполнение, ансамбли);</w:t>
            </w:r>
          </w:p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вокал академический (сольное исполнение, коллективное);</w:t>
            </w:r>
          </w:p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авторская песня (сольное исполнение, ансамбли);</w:t>
            </w:r>
          </w:p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вокально-инструментальные коллективы.</w:t>
            </w:r>
          </w:p>
        </w:tc>
      </w:tr>
      <w:tr w:rsidR="00064405" w:rsidTr="00D53CF4">
        <w:trPr>
          <w:jc w:val="center"/>
        </w:trPr>
        <w:tc>
          <w:tcPr>
            <w:tcW w:w="2663" w:type="dxa"/>
            <w:vMerge/>
            <w:tcMar>
              <w:left w:w="108" w:type="dxa"/>
            </w:tcMar>
          </w:tcPr>
          <w:p w:rsidR="00064405" w:rsidRDefault="0006440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309" w:type="dxa"/>
            <w:tcMar>
              <w:left w:w="108" w:type="dxa"/>
            </w:tcMar>
          </w:tcPr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Танцевальное направление:</w:t>
            </w:r>
          </w:p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танец эстрадный;</w:t>
            </w:r>
          </w:p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танец народный и фольклорный;</w:t>
            </w:r>
          </w:p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современный танец.</w:t>
            </w:r>
          </w:p>
        </w:tc>
      </w:tr>
      <w:tr w:rsidR="00064405" w:rsidTr="00D53CF4">
        <w:trPr>
          <w:jc w:val="center"/>
        </w:trPr>
        <w:tc>
          <w:tcPr>
            <w:tcW w:w="2663" w:type="dxa"/>
            <w:vMerge/>
            <w:tcMar>
              <w:left w:w="108" w:type="dxa"/>
            </w:tcMar>
          </w:tcPr>
          <w:p w:rsidR="00064405" w:rsidRDefault="0006440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309" w:type="dxa"/>
            <w:tcMar>
              <w:left w:w="108" w:type="dxa"/>
            </w:tcMar>
          </w:tcPr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Театральное направление: </w:t>
            </w:r>
          </w:p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эстрадная;</w:t>
            </w:r>
          </w:p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театр малых форм;</w:t>
            </w:r>
          </w:p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художественное слово.</w:t>
            </w:r>
          </w:p>
          <w:p w:rsidR="00064405" w:rsidRPr="00D53CF4" w:rsidRDefault="00064405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  <w:lang w:val="en-US"/>
              </w:rPr>
              <w:t>Stand-up</w:t>
            </w:r>
          </w:p>
        </w:tc>
      </w:tr>
      <w:tr w:rsidR="00064405" w:rsidTr="00D53CF4">
        <w:trPr>
          <w:jc w:val="center"/>
        </w:trPr>
        <w:tc>
          <w:tcPr>
            <w:tcW w:w="2663" w:type="dxa"/>
            <w:vMerge/>
            <w:tcMar>
              <w:left w:w="108" w:type="dxa"/>
            </w:tcMar>
          </w:tcPr>
          <w:p w:rsidR="00064405" w:rsidRDefault="0006440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309" w:type="dxa"/>
            <w:tcMar>
              <w:left w:w="108" w:type="dxa"/>
            </w:tcMar>
          </w:tcPr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Оригинальный жанр:</w:t>
            </w:r>
          </w:p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 театр мод;</w:t>
            </w:r>
          </w:p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оригинальный жанр: (пантомима, пародия, синтез-номер, цирковое выступление, иллюзион и т.д.)</w:t>
            </w:r>
          </w:p>
        </w:tc>
      </w:tr>
      <w:tr w:rsidR="00064405" w:rsidTr="00D53CF4">
        <w:trPr>
          <w:jc w:val="center"/>
        </w:trPr>
        <w:tc>
          <w:tcPr>
            <w:tcW w:w="2663" w:type="dxa"/>
            <w:tcMar>
              <w:left w:w="108" w:type="dxa"/>
            </w:tcMar>
          </w:tcPr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КВН </w:t>
            </w:r>
          </w:p>
        </w:tc>
        <w:tc>
          <w:tcPr>
            <w:tcW w:w="7309" w:type="dxa"/>
            <w:tcMar>
              <w:left w:w="108" w:type="dxa"/>
            </w:tcMar>
          </w:tcPr>
          <w:p w:rsidR="00064405" w:rsidRPr="00D53CF4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«Лучшая команда КВН», «Музыкальная команда КВН», «Лучшая шутка», «Лучшая актриса», «Лучший актер»</w:t>
            </w:r>
          </w:p>
        </w:tc>
      </w:tr>
    </w:tbl>
    <w:p w:rsidR="00064405" w:rsidRDefault="00064405">
      <w:pPr>
        <w:jc w:val="both"/>
        <w:rPr>
          <w:sz w:val="28"/>
          <w:szCs w:val="28"/>
        </w:rPr>
      </w:pPr>
    </w:p>
    <w:p w:rsidR="00064405" w:rsidRDefault="0006440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 Участники Фестиваля</w:t>
      </w: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>4.1. На всех этапах проведения Фестиваля его участниками могут быть студенты первых курсов бакалавриата Санкт-Петербургского государственного университета промышленных технологий и дизайна, занимающиеся самодеятельным творчеством.</w:t>
      </w: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>4.2. Список участников и количественный состав определяется Оргкомитетом Фестиваля самостоятельно по результатам отборочных туров, проведенных заранее. В случае подмены участников во время проведения Фестиваля, несовпадении данных об участниках с утвержденными заявками на участие в Фестивале или в случае отсутствия определенного уровня подготовки номера руководство Фестиваля имеет право лишить возможности участия в мероприятиях Фестиваля данного участника или коллектив.</w:t>
      </w: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Заявки на участие в Творческом дне принимаются до 25 сентября на электронную почту: </w:t>
      </w:r>
      <w:hyperlink r:id="rId6">
        <w:r>
          <w:rPr>
            <w:rStyle w:val="-"/>
            <w:sz w:val="28"/>
            <w:szCs w:val="28"/>
            <w:u w:val="none"/>
            <w:lang w:val="en-US"/>
          </w:rPr>
          <w:t>cstd</w:t>
        </w:r>
        <w:r>
          <w:rPr>
            <w:rStyle w:val="-"/>
            <w:sz w:val="28"/>
            <w:szCs w:val="28"/>
            <w:u w:val="none"/>
          </w:rPr>
          <w:t>@</w:t>
        </w:r>
        <w:r>
          <w:rPr>
            <w:rStyle w:val="-"/>
            <w:sz w:val="28"/>
            <w:szCs w:val="28"/>
            <w:u w:val="none"/>
            <w:lang w:val="en-US"/>
          </w:rPr>
          <w:t>inbox</w:t>
        </w:r>
        <w:r>
          <w:rPr>
            <w:rStyle w:val="-"/>
            <w:sz w:val="28"/>
            <w:szCs w:val="28"/>
            <w:u w:val="none"/>
          </w:rPr>
          <w:t>.</w:t>
        </w:r>
        <w:r>
          <w:rPr>
            <w:rStyle w:val="-"/>
            <w:sz w:val="28"/>
            <w:szCs w:val="28"/>
            <w:u w:val="none"/>
            <w:lang w:val="en-US"/>
          </w:rPr>
          <w:t>ru</w:t>
        </w:r>
      </w:hyperlink>
      <w:r>
        <w:t xml:space="preserve"> </w:t>
      </w:r>
      <w:r>
        <w:rPr>
          <w:bCs/>
          <w:sz w:val="28"/>
          <w:szCs w:val="28"/>
        </w:rPr>
        <w:t xml:space="preserve">или по адресу: г. </w:t>
      </w:r>
      <w:r>
        <w:rPr>
          <w:sz w:val="28"/>
          <w:szCs w:val="28"/>
        </w:rPr>
        <w:t>Санкт-Петербург, ул. Большая Морская 18, к. 237</w:t>
      </w:r>
    </w:p>
    <w:p w:rsidR="00064405" w:rsidRDefault="00064405" w:rsidP="00D53CF4">
      <w:pPr>
        <w:jc w:val="both"/>
      </w:pPr>
      <w:r>
        <w:rPr>
          <w:sz w:val="28"/>
          <w:szCs w:val="28"/>
        </w:rPr>
        <w:t xml:space="preserve">Заявки на участие в КВНе принимаются до 2 октября на электронную почту: </w:t>
      </w:r>
      <w:hyperlink r:id="rId7">
        <w:r>
          <w:rPr>
            <w:rStyle w:val="-"/>
            <w:sz w:val="28"/>
            <w:szCs w:val="28"/>
            <w:u w:val="none"/>
            <w:lang w:val="en-US"/>
          </w:rPr>
          <w:t>cstd</w:t>
        </w:r>
        <w:r>
          <w:rPr>
            <w:rStyle w:val="-"/>
            <w:sz w:val="28"/>
            <w:szCs w:val="28"/>
            <w:u w:val="none"/>
          </w:rPr>
          <w:t>@</w:t>
        </w:r>
        <w:r>
          <w:rPr>
            <w:rStyle w:val="-"/>
            <w:sz w:val="28"/>
            <w:szCs w:val="28"/>
            <w:u w:val="none"/>
            <w:lang w:val="en-US"/>
          </w:rPr>
          <w:t>inbox</w:t>
        </w:r>
        <w:r>
          <w:rPr>
            <w:rStyle w:val="-"/>
            <w:sz w:val="28"/>
            <w:szCs w:val="28"/>
            <w:u w:val="none"/>
          </w:rPr>
          <w:t>.</w:t>
        </w:r>
        <w:r>
          <w:rPr>
            <w:rStyle w:val="-"/>
            <w:sz w:val="28"/>
            <w:szCs w:val="28"/>
            <w:u w:val="none"/>
            <w:lang w:val="en-US"/>
          </w:rPr>
          <w:t>ru</w:t>
        </w:r>
      </w:hyperlink>
      <w:r>
        <w:rPr>
          <w:bCs/>
          <w:sz w:val="28"/>
          <w:szCs w:val="28"/>
        </w:rPr>
        <w:t xml:space="preserve">или по адресу: г. </w:t>
      </w:r>
      <w:r>
        <w:rPr>
          <w:sz w:val="28"/>
          <w:szCs w:val="28"/>
        </w:rPr>
        <w:t>Санкт-Петербург, ул. Большая Морская 18, к. 237</w:t>
      </w:r>
    </w:p>
    <w:p w:rsidR="00064405" w:rsidRDefault="00064405">
      <w:pPr>
        <w:jc w:val="both"/>
      </w:pPr>
    </w:p>
    <w:p w:rsidR="00064405" w:rsidRDefault="00064405">
      <w:pPr>
        <w:jc w:val="both"/>
        <w:rPr>
          <w:sz w:val="28"/>
          <w:szCs w:val="28"/>
        </w:rPr>
      </w:pPr>
    </w:p>
    <w:p w:rsidR="00064405" w:rsidRDefault="0006440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Этапы проведения Фестиваля</w:t>
      </w: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>5.1. Расписание и время репетиций, мастер классов формируется в начале каждой недели на ближайшие семь дней.</w:t>
      </w: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>5.2. Основные площадки репетиций:</w:t>
      </w:r>
    </w:p>
    <w:p w:rsidR="00064405" w:rsidRDefault="00064405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Городской студенческий центр (Вознесенский проспект, 46)</w:t>
      </w:r>
    </w:p>
    <w:p w:rsidR="00064405" w:rsidRDefault="00064405">
      <w:pPr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>Аудитории и концертный зал (ул. Большая Морская, 18)</w:t>
      </w: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>5.3. Даты основных мероприятий Фестиваля</w:t>
      </w:r>
    </w:p>
    <w:p w:rsidR="00064405" w:rsidRDefault="00064405">
      <w:pPr>
        <w:jc w:val="both"/>
        <w:rPr>
          <w:sz w:val="28"/>
          <w:szCs w:val="28"/>
        </w:rPr>
      </w:pPr>
    </w:p>
    <w:tbl>
      <w:tblPr>
        <w:tblW w:w="10335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1E0"/>
      </w:tblPr>
      <w:tblGrid>
        <w:gridCol w:w="3098"/>
        <w:gridCol w:w="7237"/>
      </w:tblGrid>
      <w:tr w:rsidR="00064405" w:rsidTr="00D53CF4">
        <w:trPr>
          <w:jc w:val="center"/>
        </w:trPr>
        <w:tc>
          <w:tcPr>
            <w:tcW w:w="3098" w:type="dxa"/>
            <w:tcMar>
              <w:left w:w="108" w:type="dxa"/>
            </w:tcMar>
          </w:tcPr>
          <w:p w:rsidR="00064405" w:rsidRDefault="0006440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</w:t>
            </w:r>
          </w:p>
        </w:tc>
        <w:tc>
          <w:tcPr>
            <w:tcW w:w="7237" w:type="dxa"/>
            <w:tcMar>
              <w:left w:w="108" w:type="dxa"/>
            </w:tcMar>
          </w:tcPr>
          <w:p w:rsidR="00064405" w:rsidRDefault="00064405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Мероприятие</w:t>
            </w:r>
          </w:p>
        </w:tc>
      </w:tr>
      <w:tr w:rsidR="00064405" w:rsidTr="00D53CF4">
        <w:trPr>
          <w:trHeight w:val="130"/>
          <w:jc w:val="center"/>
        </w:trPr>
        <w:tc>
          <w:tcPr>
            <w:tcW w:w="3098" w:type="dxa"/>
            <w:tcMar>
              <w:left w:w="108" w:type="dxa"/>
            </w:tcMar>
          </w:tcPr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25 сентября</w:t>
            </w:r>
          </w:p>
        </w:tc>
        <w:tc>
          <w:tcPr>
            <w:tcW w:w="7237" w:type="dxa"/>
          </w:tcPr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заявок на Творческий день</w:t>
            </w:r>
          </w:p>
        </w:tc>
      </w:tr>
      <w:tr w:rsidR="00064405" w:rsidTr="00D53CF4">
        <w:trPr>
          <w:trHeight w:val="128"/>
          <w:jc w:val="center"/>
        </w:trPr>
        <w:tc>
          <w:tcPr>
            <w:tcW w:w="3098" w:type="dxa"/>
            <w:tcMar>
              <w:left w:w="108" w:type="dxa"/>
            </w:tcMar>
          </w:tcPr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2 октября</w:t>
            </w:r>
          </w:p>
        </w:tc>
        <w:tc>
          <w:tcPr>
            <w:tcW w:w="7237" w:type="dxa"/>
          </w:tcPr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Прием заявок на КВН</w:t>
            </w:r>
          </w:p>
        </w:tc>
      </w:tr>
      <w:tr w:rsidR="00064405" w:rsidTr="00D53CF4">
        <w:trPr>
          <w:trHeight w:val="128"/>
          <w:jc w:val="center"/>
        </w:trPr>
        <w:tc>
          <w:tcPr>
            <w:tcW w:w="3098" w:type="dxa"/>
            <w:tcMar>
              <w:left w:w="108" w:type="dxa"/>
            </w:tcMar>
          </w:tcPr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26, 27 сентября</w:t>
            </w:r>
          </w:p>
        </w:tc>
        <w:tc>
          <w:tcPr>
            <w:tcW w:w="7237" w:type="dxa"/>
          </w:tcPr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Смотр номеров и первый отборочный этап фестиваля</w:t>
            </w:r>
          </w:p>
        </w:tc>
      </w:tr>
      <w:tr w:rsidR="00064405" w:rsidTr="00D53CF4">
        <w:trPr>
          <w:trHeight w:val="128"/>
          <w:jc w:val="center"/>
        </w:trPr>
        <w:tc>
          <w:tcPr>
            <w:tcW w:w="3098" w:type="dxa"/>
            <w:tcMar>
              <w:left w:w="108" w:type="dxa"/>
            </w:tcMar>
          </w:tcPr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28.09-1.01</w:t>
            </w:r>
          </w:p>
        </w:tc>
        <w:tc>
          <w:tcPr>
            <w:tcW w:w="7237" w:type="dxa"/>
          </w:tcPr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Предварительные редактуры номеров, работа с кураторами</w:t>
            </w:r>
          </w:p>
        </w:tc>
      </w:tr>
      <w:tr w:rsidR="00064405" w:rsidTr="00D53CF4">
        <w:trPr>
          <w:trHeight w:val="162"/>
          <w:jc w:val="center"/>
        </w:trPr>
        <w:tc>
          <w:tcPr>
            <w:tcW w:w="3098" w:type="dxa"/>
            <w:tcMar>
              <w:left w:w="108" w:type="dxa"/>
            </w:tcMar>
          </w:tcPr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октября</w:t>
            </w:r>
          </w:p>
        </w:tc>
        <w:tc>
          <w:tcPr>
            <w:tcW w:w="7237" w:type="dxa"/>
          </w:tcPr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Смотр номеров, редактура и допуск к финалу Фестиваля</w:t>
            </w:r>
          </w:p>
        </w:tc>
      </w:tr>
      <w:tr w:rsidR="00064405" w:rsidTr="00D53CF4">
        <w:trPr>
          <w:trHeight w:val="160"/>
          <w:jc w:val="center"/>
        </w:trPr>
        <w:tc>
          <w:tcPr>
            <w:tcW w:w="3098" w:type="dxa"/>
            <w:tcMar>
              <w:left w:w="108" w:type="dxa"/>
            </w:tcMar>
          </w:tcPr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3-24 октября</w:t>
            </w:r>
          </w:p>
        </w:tc>
        <w:tc>
          <w:tcPr>
            <w:tcW w:w="7237" w:type="dxa"/>
          </w:tcPr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Редактуры КВН, мастер классы, работа с кураторами, репетиции.</w:t>
            </w:r>
          </w:p>
        </w:tc>
      </w:tr>
      <w:tr w:rsidR="00064405" w:rsidTr="00D53CF4">
        <w:trPr>
          <w:jc w:val="center"/>
        </w:trPr>
        <w:tc>
          <w:tcPr>
            <w:tcW w:w="3098" w:type="dxa"/>
            <w:tcMar>
              <w:left w:w="108" w:type="dxa"/>
            </w:tcMar>
          </w:tcPr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 октября</w:t>
            </w:r>
          </w:p>
        </w:tc>
        <w:tc>
          <w:tcPr>
            <w:tcW w:w="7237" w:type="dxa"/>
            <w:tcMar>
              <w:left w:w="108" w:type="dxa"/>
            </w:tcMar>
          </w:tcPr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Генеральная репетиция творческого дня, финальная редактура КВНа.</w:t>
            </w:r>
          </w:p>
        </w:tc>
      </w:tr>
      <w:tr w:rsidR="00064405" w:rsidTr="00D53CF4">
        <w:trPr>
          <w:jc w:val="center"/>
        </w:trPr>
        <w:tc>
          <w:tcPr>
            <w:tcW w:w="3098" w:type="dxa"/>
            <w:tcMar>
              <w:left w:w="108" w:type="dxa"/>
            </w:tcMar>
          </w:tcPr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 октября</w:t>
            </w:r>
          </w:p>
        </w:tc>
        <w:tc>
          <w:tcPr>
            <w:tcW w:w="7237" w:type="dxa"/>
            <w:tcMar>
              <w:left w:w="108" w:type="dxa"/>
            </w:tcMar>
          </w:tcPr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Творческий день</w:t>
            </w:r>
          </w:p>
        </w:tc>
      </w:tr>
      <w:tr w:rsidR="00064405" w:rsidTr="00D53CF4">
        <w:trPr>
          <w:jc w:val="center"/>
        </w:trPr>
        <w:tc>
          <w:tcPr>
            <w:tcW w:w="3098" w:type="dxa"/>
            <w:tcMar>
              <w:left w:w="108" w:type="dxa"/>
            </w:tcMar>
          </w:tcPr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 октября</w:t>
            </w:r>
          </w:p>
        </w:tc>
        <w:tc>
          <w:tcPr>
            <w:tcW w:w="7237" w:type="dxa"/>
            <w:tcMar>
              <w:left w:w="108" w:type="dxa"/>
            </w:tcMar>
          </w:tcPr>
          <w:p w:rsidR="00064405" w:rsidRDefault="000644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КВН</w:t>
            </w:r>
          </w:p>
        </w:tc>
      </w:tr>
    </w:tbl>
    <w:p w:rsidR="00064405" w:rsidRDefault="00064405">
      <w:pPr>
        <w:jc w:val="both"/>
        <w:rPr>
          <w:sz w:val="28"/>
          <w:szCs w:val="28"/>
        </w:rPr>
      </w:pPr>
    </w:p>
    <w:p w:rsidR="00064405" w:rsidRDefault="00064405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 Жюри Фестиваля</w:t>
      </w: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>6.1. Жюри Фестиваля формируется Оргкомитетом из числа деятелей искусства и культуры, а также независимых представителей органов власти и организаций.</w:t>
      </w: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>В состав жюри включаются специалисты по каждому направлению.</w:t>
      </w: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>6.2. Жюри Фестиваля:</w:t>
      </w: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определяет лучшие выступления, победителей и призеров в номинациях; </w:t>
      </w: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>- оценивает выступления участников в конкурсных номинациях;</w:t>
      </w: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>- принимает решение о награждении участников Фестиваля;</w:t>
      </w: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>6.3. Жюри Фестиваля имеет право:</w:t>
      </w: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>- давать рекомендации участникам Фестиваля;</w:t>
      </w: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>- выделять отдельных исполнителей или авторов номеров (программ) и награждать их специальными призами по своему усмотрению;</w:t>
      </w: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>- выбирать одного или несколько победителей, так же могут выбираться «Гран-при» и «Звезда» Фестиваля.</w:t>
      </w: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>- принимать решение об отмене конкурса по заявленной в Положении номинации, в связи с недостаточным количеством поданных заявок, либо не присуждать никаких призовых мест в данной номинации.</w:t>
      </w: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>6.4. Решение жюри обжалованию не подлежит.</w:t>
      </w:r>
    </w:p>
    <w:p w:rsidR="00064405" w:rsidRDefault="00064405">
      <w:pPr>
        <w:jc w:val="both"/>
        <w:rPr>
          <w:b/>
          <w:sz w:val="28"/>
          <w:szCs w:val="28"/>
        </w:rPr>
      </w:pPr>
    </w:p>
    <w:p w:rsidR="00064405" w:rsidRDefault="0006440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 Награждение</w:t>
      </w: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>7.1. Все творческие коллективы и участники Фестиваля, принимающие участие в конкурсной программе, награждаются дипломами участника Фестиваля. Лауреаты Фестиваля награждаются дипломами и памятными сувенирами или подарками о партнеров.</w:t>
      </w:r>
    </w:p>
    <w:p w:rsidR="00064405" w:rsidRDefault="00064405">
      <w:pPr>
        <w:jc w:val="both"/>
        <w:rPr>
          <w:sz w:val="28"/>
          <w:szCs w:val="28"/>
        </w:rPr>
      </w:pPr>
      <w:r>
        <w:rPr>
          <w:sz w:val="28"/>
          <w:szCs w:val="28"/>
        </w:rPr>
        <w:t>7.2. Институты, студенты которых, набрали большее количество номинаций Фестиваля, занимают 1, 2, 3 места командного зачета и становятся призерами главных дипломов Фестиваля, получают подарки и кубок.</w:t>
      </w:r>
    </w:p>
    <w:p w:rsidR="00064405" w:rsidRDefault="00064405">
      <w:pPr>
        <w:jc w:val="both"/>
        <w:rPr>
          <w:b/>
          <w:sz w:val="24"/>
          <w:szCs w:val="24"/>
        </w:rPr>
      </w:pPr>
    </w:p>
    <w:p w:rsidR="00064405" w:rsidRDefault="00064405">
      <w:pPr>
        <w:jc w:val="both"/>
        <w:rPr>
          <w:b/>
          <w:sz w:val="24"/>
          <w:szCs w:val="24"/>
        </w:rPr>
      </w:pPr>
    </w:p>
    <w:p w:rsidR="00064405" w:rsidRDefault="00064405">
      <w:pPr>
        <w:jc w:val="both"/>
        <w:rPr>
          <w:b/>
          <w:sz w:val="24"/>
          <w:szCs w:val="24"/>
        </w:rPr>
      </w:pPr>
    </w:p>
    <w:p w:rsidR="00064405" w:rsidRDefault="00064405">
      <w:pPr>
        <w:jc w:val="both"/>
        <w:rPr>
          <w:b/>
          <w:sz w:val="24"/>
          <w:szCs w:val="24"/>
        </w:rPr>
      </w:pPr>
    </w:p>
    <w:p w:rsidR="00064405" w:rsidRDefault="00064405">
      <w:pPr>
        <w:jc w:val="both"/>
        <w:rPr>
          <w:b/>
          <w:sz w:val="24"/>
          <w:szCs w:val="24"/>
        </w:rPr>
      </w:pPr>
    </w:p>
    <w:p w:rsidR="00064405" w:rsidRDefault="00064405">
      <w:pPr>
        <w:jc w:val="both"/>
        <w:rPr>
          <w:b/>
          <w:sz w:val="24"/>
          <w:szCs w:val="24"/>
        </w:rPr>
      </w:pPr>
    </w:p>
    <w:p w:rsidR="00064405" w:rsidRDefault="00064405">
      <w:pPr>
        <w:jc w:val="both"/>
        <w:rPr>
          <w:b/>
          <w:sz w:val="24"/>
          <w:szCs w:val="24"/>
        </w:rPr>
      </w:pPr>
    </w:p>
    <w:p w:rsidR="00064405" w:rsidRDefault="00064405">
      <w:pPr>
        <w:jc w:val="both"/>
        <w:rPr>
          <w:b/>
          <w:sz w:val="24"/>
          <w:szCs w:val="24"/>
        </w:rPr>
      </w:pPr>
    </w:p>
    <w:p w:rsidR="00064405" w:rsidRDefault="00064405">
      <w:pPr>
        <w:jc w:val="both"/>
        <w:rPr>
          <w:b/>
          <w:sz w:val="24"/>
          <w:szCs w:val="24"/>
        </w:rPr>
      </w:pPr>
    </w:p>
    <w:p w:rsidR="00064405" w:rsidRDefault="00064405">
      <w:pPr>
        <w:jc w:val="both"/>
        <w:rPr>
          <w:b/>
          <w:sz w:val="24"/>
          <w:szCs w:val="24"/>
        </w:rPr>
      </w:pPr>
    </w:p>
    <w:p w:rsidR="00064405" w:rsidRDefault="00064405" w:rsidP="001131A6">
      <w:pPr>
        <w:jc w:val="both"/>
      </w:pPr>
      <w:r>
        <w:rPr>
          <w:b/>
          <w:bCs/>
          <w:sz w:val="28"/>
          <w:szCs w:val="28"/>
        </w:rPr>
        <w:t>Заявка на участие в Шоу-Фестивале первокурсников СПбГУПТД</w:t>
      </w:r>
    </w:p>
    <w:p w:rsidR="00064405" w:rsidRDefault="00064405" w:rsidP="001131A6">
      <w:pPr>
        <w:jc w:val="both"/>
      </w:pPr>
      <w:r>
        <w:rPr>
          <w:b/>
          <w:sz w:val="52"/>
        </w:rPr>
        <w:t>«Мама, я на сцене!»</w:t>
      </w:r>
    </w:p>
    <w:p w:rsidR="00064405" w:rsidRDefault="00064405" w:rsidP="001131A6">
      <w:pPr>
        <w:jc w:val="both"/>
      </w:pPr>
    </w:p>
    <w:tbl>
      <w:tblPr>
        <w:tblW w:w="0" w:type="auto"/>
        <w:tblInd w:w="-1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50"/>
        <w:gridCol w:w="6087"/>
      </w:tblGrid>
      <w:tr w:rsidR="00064405" w:rsidTr="00FE410C">
        <w:tc>
          <w:tcPr>
            <w:tcW w:w="3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64405" w:rsidRDefault="00064405" w:rsidP="00FE410C">
            <w:pPr>
              <w:jc w:val="both"/>
            </w:pPr>
            <w:r>
              <w:t>ФИО</w:t>
            </w:r>
          </w:p>
        </w:tc>
        <w:tc>
          <w:tcPr>
            <w:tcW w:w="6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64405" w:rsidRDefault="00064405" w:rsidP="00FE410C">
            <w:pPr>
              <w:jc w:val="both"/>
            </w:pPr>
          </w:p>
          <w:p w:rsidR="00064405" w:rsidRDefault="00064405" w:rsidP="00FE410C">
            <w:pPr>
              <w:jc w:val="both"/>
            </w:pPr>
          </w:p>
        </w:tc>
      </w:tr>
      <w:tr w:rsidR="00064405" w:rsidTr="00FE410C">
        <w:tc>
          <w:tcPr>
            <w:tcW w:w="3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64405" w:rsidRDefault="00064405" w:rsidP="00FE410C">
            <w:pPr>
              <w:jc w:val="both"/>
            </w:pPr>
            <w:r>
              <w:t xml:space="preserve">Институт, группа, курс </w:t>
            </w:r>
          </w:p>
        </w:tc>
        <w:tc>
          <w:tcPr>
            <w:tcW w:w="6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64405" w:rsidRDefault="00064405" w:rsidP="00FE410C">
            <w:pPr>
              <w:jc w:val="both"/>
            </w:pPr>
          </w:p>
          <w:p w:rsidR="00064405" w:rsidRDefault="00064405" w:rsidP="00FE410C">
            <w:pPr>
              <w:jc w:val="both"/>
            </w:pPr>
          </w:p>
        </w:tc>
      </w:tr>
      <w:tr w:rsidR="00064405" w:rsidTr="00FE410C">
        <w:tc>
          <w:tcPr>
            <w:tcW w:w="3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64405" w:rsidRDefault="00064405" w:rsidP="00FE410C">
            <w:pPr>
              <w:jc w:val="both"/>
            </w:pPr>
            <w:r>
              <w:t>Контакты (телефон, аккаунт ВК)</w:t>
            </w:r>
          </w:p>
        </w:tc>
        <w:tc>
          <w:tcPr>
            <w:tcW w:w="6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64405" w:rsidRDefault="00064405" w:rsidP="00FE410C">
            <w:pPr>
              <w:jc w:val="both"/>
            </w:pPr>
          </w:p>
          <w:p w:rsidR="00064405" w:rsidRDefault="00064405" w:rsidP="00FE410C">
            <w:pPr>
              <w:jc w:val="both"/>
            </w:pPr>
          </w:p>
        </w:tc>
      </w:tr>
      <w:tr w:rsidR="00064405" w:rsidTr="00FE410C">
        <w:tc>
          <w:tcPr>
            <w:tcW w:w="963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:rsidR="00064405" w:rsidRDefault="00064405" w:rsidP="00FE410C">
            <w:pPr>
              <w:jc w:val="both"/>
            </w:pPr>
          </w:p>
          <w:p w:rsidR="00064405" w:rsidRDefault="00064405" w:rsidP="00FE410C">
            <w:pPr>
              <w:jc w:val="both"/>
            </w:pPr>
            <w:r>
              <w:rPr>
                <w:rStyle w:val="c2fbe4e5ebe5ede8e5"/>
                <w:b/>
                <w:i w:val="0"/>
              </w:rPr>
              <w:t>Направления и номинации Фестиваля</w:t>
            </w:r>
          </w:p>
          <w:p w:rsidR="00064405" w:rsidRDefault="00064405" w:rsidP="00FE410C">
            <w:pPr>
              <w:jc w:val="both"/>
            </w:pPr>
          </w:p>
          <w:p w:rsidR="00064405" w:rsidRDefault="00064405" w:rsidP="00FE410C">
            <w:pPr>
              <w:jc w:val="both"/>
            </w:pPr>
            <w:r>
              <w:rPr>
                <w:b/>
              </w:rPr>
              <w:t>1. Творческий день (26 октября)</w:t>
            </w:r>
            <w:r>
              <w:rPr>
                <w:rStyle w:val="c2fbe4e5ebe5ede8e5"/>
                <w:b/>
              </w:rPr>
              <w:t xml:space="preserve"> Нужное подчеркнуть:</w:t>
            </w:r>
          </w:p>
          <w:p w:rsidR="00064405" w:rsidRDefault="00064405" w:rsidP="00FE410C">
            <w:pPr>
              <w:jc w:val="both"/>
            </w:pPr>
            <w:r>
              <w:rPr>
                <w:rStyle w:val="c2fbe4e5ebe5ede8e5"/>
                <w:b/>
                <w:i w:val="0"/>
                <w:u w:val="single"/>
              </w:rPr>
              <w:t>Музыкальное направление</w:t>
            </w:r>
            <w:r>
              <w:rPr>
                <w:rStyle w:val="c2fbe4e5ebe5ede8e5"/>
                <w:b/>
              </w:rPr>
              <w:t xml:space="preserve"> (</w:t>
            </w:r>
            <w:r>
              <w:t>вокал эстрадный, вокал народный, вокал классический, авторская  песня, вокально-инструментальные коллективы);</w:t>
            </w:r>
          </w:p>
          <w:p w:rsidR="00064405" w:rsidRDefault="00064405" w:rsidP="00FE410C">
            <w:pPr>
              <w:tabs>
                <w:tab w:val="left" w:pos="0"/>
              </w:tabs>
              <w:suppressAutoHyphens w:val="0"/>
              <w:jc w:val="both"/>
            </w:pPr>
            <w:r>
              <w:rPr>
                <w:rStyle w:val="c2fbe4e5ebe5ede8e5"/>
                <w:b/>
                <w:i w:val="0"/>
                <w:u w:val="single"/>
              </w:rPr>
              <w:t>Танцевальное направление</w:t>
            </w:r>
            <w:r>
              <w:rPr>
                <w:rStyle w:val="c2fbe4e5ebe5ede8e5"/>
                <w:b/>
              </w:rPr>
              <w:t xml:space="preserve"> </w:t>
            </w:r>
            <w:r>
              <w:rPr>
                <w:rStyle w:val="c2fbe4e5ebe5ede8e5"/>
                <w:b/>
                <w:i w:val="0"/>
              </w:rPr>
              <w:t>(</w:t>
            </w:r>
            <w:r>
              <w:t>танец эстрадный, танец народный и фольклорный, современный танец);</w:t>
            </w:r>
          </w:p>
          <w:p w:rsidR="00064405" w:rsidRPr="0003289B" w:rsidRDefault="00064405" w:rsidP="00FE410C">
            <w:pPr>
              <w:tabs>
                <w:tab w:val="left" w:pos="0"/>
              </w:tabs>
              <w:suppressAutoHyphens w:val="0"/>
              <w:jc w:val="both"/>
            </w:pPr>
            <w:r>
              <w:rPr>
                <w:rStyle w:val="c2fbe4e5ebe5ede8e5"/>
                <w:b/>
                <w:i w:val="0"/>
                <w:u w:val="single"/>
              </w:rPr>
              <w:t>Театральное направление</w:t>
            </w:r>
            <w:r>
              <w:rPr>
                <w:rStyle w:val="c2fbe4e5ebe5ede8e5"/>
                <w:b/>
                <w:i w:val="0"/>
              </w:rPr>
              <w:t xml:space="preserve"> (эстрадная миниатюра, театр малых форм, художественное слово(стихи, монологи), </w:t>
            </w:r>
            <w:r>
              <w:rPr>
                <w:rStyle w:val="c2fbe4e5ebe5ede8e5"/>
                <w:b/>
                <w:i w:val="0"/>
                <w:lang w:val="en-US"/>
              </w:rPr>
              <w:t>Stand</w:t>
            </w:r>
            <w:r w:rsidRPr="0003289B">
              <w:rPr>
                <w:rStyle w:val="c2fbe4e5ebe5ede8e5"/>
                <w:b/>
                <w:i w:val="0"/>
              </w:rPr>
              <w:t>-</w:t>
            </w:r>
            <w:r>
              <w:rPr>
                <w:rStyle w:val="c2fbe4e5ebe5ede8e5"/>
                <w:b/>
                <w:i w:val="0"/>
                <w:lang w:val="en-US"/>
              </w:rPr>
              <w:t>up</w:t>
            </w:r>
            <w:r>
              <w:rPr>
                <w:rStyle w:val="c2fbe4e5ebe5ede8e5"/>
                <w:b/>
                <w:i w:val="0"/>
              </w:rPr>
              <w:t>;</w:t>
            </w:r>
            <w:r>
              <w:rPr>
                <w:rStyle w:val="c2fbe4e5ebe5ede8e5"/>
                <w:b/>
                <w:i w:val="0"/>
              </w:rPr>
              <w:br/>
            </w:r>
            <w:r>
              <w:rPr>
                <w:rStyle w:val="c2fbe4e5ebe5ede8e5"/>
                <w:b/>
                <w:i w:val="0"/>
                <w:u w:val="single"/>
              </w:rPr>
              <w:t>Оригинальный жанр</w:t>
            </w:r>
            <w:r>
              <w:rPr>
                <w:rStyle w:val="c2fbe4e5ebe5ede8e5"/>
                <w:b/>
                <w:i w:val="0"/>
              </w:rPr>
              <w:t xml:space="preserve"> (театр мод, пантомима, пародия, синтез номер, цирковое выступление, иллюзион и т.д.)</w:t>
            </w:r>
          </w:p>
          <w:p w:rsidR="00064405" w:rsidRDefault="00064405" w:rsidP="00FE410C">
            <w:pPr>
              <w:tabs>
                <w:tab w:val="left" w:pos="0"/>
              </w:tabs>
              <w:suppressAutoHyphens w:val="0"/>
              <w:jc w:val="both"/>
            </w:pPr>
          </w:p>
          <w:p w:rsidR="00064405" w:rsidRDefault="00064405" w:rsidP="00FE410C">
            <w:pPr>
              <w:jc w:val="both"/>
            </w:pPr>
            <w:r>
              <w:rPr>
                <w:b/>
              </w:rPr>
              <w:t>2.КВН(27окт</w:t>
            </w:r>
            <w:bookmarkStart w:id="0" w:name="_GoBack"/>
            <w:bookmarkEnd w:id="0"/>
            <w:r>
              <w:rPr>
                <w:b/>
              </w:rPr>
              <w:t>ября)</w:t>
            </w:r>
            <w:r>
              <w:rPr>
                <w:b/>
              </w:rPr>
              <w:br/>
            </w:r>
          </w:p>
          <w:p w:rsidR="00064405" w:rsidRDefault="00064405" w:rsidP="00FE410C">
            <w:pPr>
              <w:jc w:val="both"/>
            </w:pPr>
          </w:p>
        </w:tc>
      </w:tr>
      <w:tr w:rsidR="00064405" w:rsidTr="00FE410C">
        <w:tc>
          <w:tcPr>
            <w:tcW w:w="3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64405" w:rsidRDefault="00064405" w:rsidP="00FE410C">
            <w:r>
              <w:t>Название направления и номинации</w:t>
            </w:r>
          </w:p>
        </w:tc>
        <w:tc>
          <w:tcPr>
            <w:tcW w:w="6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64405" w:rsidRDefault="00064405" w:rsidP="00FE410C">
            <w:pPr>
              <w:jc w:val="both"/>
            </w:pPr>
          </w:p>
          <w:p w:rsidR="00064405" w:rsidRDefault="00064405" w:rsidP="00FE410C">
            <w:pPr>
              <w:jc w:val="both"/>
            </w:pPr>
          </w:p>
          <w:p w:rsidR="00064405" w:rsidRDefault="00064405" w:rsidP="00FE410C">
            <w:pPr>
              <w:jc w:val="both"/>
            </w:pPr>
          </w:p>
          <w:p w:rsidR="00064405" w:rsidRDefault="00064405" w:rsidP="00FE410C">
            <w:pPr>
              <w:jc w:val="both"/>
            </w:pPr>
          </w:p>
        </w:tc>
      </w:tr>
      <w:tr w:rsidR="00064405" w:rsidTr="00FE410C">
        <w:tc>
          <w:tcPr>
            <w:tcW w:w="3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64405" w:rsidRDefault="00064405" w:rsidP="00FE410C">
            <w:r>
              <w:t>Название и продолжительность номера</w:t>
            </w:r>
          </w:p>
        </w:tc>
        <w:tc>
          <w:tcPr>
            <w:tcW w:w="6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64405" w:rsidRDefault="00064405" w:rsidP="00FE410C">
            <w:pPr>
              <w:jc w:val="both"/>
            </w:pPr>
          </w:p>
          <w:p w:rsidR="00064405" w:rsidRDefault="00064405" w:rsidP="00FE410C">
            <w:pPr>
              <w:jc w:val="both"/>
            </w:pPr>
          </w:p>
          <w:p w:rsidR="00064405" w:rsidRDefault="00064405" w:rsidP="00FE410C">
            <w:pPr>
              <w:jc w:val="both"/>
            </w:pPr>
          </w:p>
          <w:p w:rsidR="00064405" w:rsidRDefault="00064405" w:rsidP="00FE410C">
            <w:pPr>
              <w:jc w:val="both"/>
            </w:pPr>
          </w:p>
        </w:tc>
      </w:tr>
      <w:tr w:rsidR="00064405" w:rsidTr="00FE410C">
        <w:tc>
          <w:tcPr>
            <w:tcW w:w="3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64405" w:rsidRDefault="00064405" w:rsidP="00FE410C">
            <w:r>
              <w:t>Количество участников номера, ФИО участников</w:t>
            </w:r>
          </w:p>
        </w:tc>
        <w:tc>
          <w:tcPr>
            <w:tcW w:w="6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64405" w:rsidRDefault="00064405" w:rsidP="00FE410C">
            <w:pPr>
              <w:jc w:val="both"/>
            </w:pPr>
          </w:p>
          <w:p w:rsidR="00064405" w:rsidRDefault="00064405" w:rsidP="00FE410C">
            <w:pPr>
              <w:jc w:val="both"/>
            </w:pPr>
          </w:p>
          <w:p w:rsidR="00064405" w:rsidRDefault="00064405" w:rsidP="00FE410C">
            <w:pPr>
              <w:jc w:val="both"/>
            </w:pPr>
          </w:p>
          <w:p w:rsidR="00064405" w:rsidRDefault="00064405" w:rsidP="00FE410C">
            <w:pPr>
              <w:jc w:val="both"/>
            </w:pPr>
          </w:p>
        </w:tc>
      </w:tr>
      <w:tr w:rsidR="00064405" w:rsidTr="00FE410C">
        <w:tc>
          <w:tcPr>
            <w:tcW w:w="3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64405" w:rsidRDefault="00064405" w:rsidP="00FE410C">
            <w:r>
              <w:t>Технические пожелания</w:t>
            </w:r>
          </w:p>
          <w:p w:rsidR="00064405" w:rsidRDefault="00064405" w:rsidP="00FE410C">
            <w:r>
              <w:t>(кол-во микрофонов, стоек, стульев и т.д.)</w:t>
            </w:r>
          </w:p>
        </w:tc>
        <w:tc>
          <w:tcPr>
            <w:tcW w:w="6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64405" w:rsidRDefault="00064405" w:rsidP="00FE410C">
            <w:pPr>
              <w:jc w:val="both"/>
            </w:pPr>
          </w:p>
          <w:p w:rsidR="00064405" w:rsidRDefault="00064405" w:rsidP="00FE410C">
            <w:pPr>
              <w:jc w:val="both"/>
            </w:pPr>
          </w:p>
          <w:p w:rsidR="00064405" w:rsidRDefault="00064405" w:rsidP="00FE410C">
            <w:pPr>
              <w:jc w:val="both"/>
            </w:pPr>
          </w:p>
          <w:p w:rsidR="00064405" w:rsidRDefault="00064405" w:rsidP="00FE410C">
            <w:pPr>
              <w:jc w:val="both"/>
            </w:pPr>
          </w:p>
        </w:tc>
      </w:tr>
      <w:tr w:rsidR="00064405" w:rsidTr="00FE410C">
        <w:tc>
          <w:tcPr>
            <w:tcW w:w="3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64405" w:rsidRDefault="00064405" w:rsidP="00FE410C">
            <w:r>
              <w:t>Свободное от учебы время для репетиций</w:t>
            </w:r>
          </w:p>
        </w:tc>
        <w:tc>
          <w:tcPr>
            <w:tcW w:w="6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64405" w:rsidRDefault="00064405" w:rsidP="00FE410C">
            <w:pPr>
              <w:jc w:val="both"/>
            </w:pPr>
          </w:p>
          <w:p w:rsidR="00064405" w:rsidRDefault="00064405" w:rsidP="00FE410C">
            <w:pPr>
              <w:jc w:val="both"/>
            </w:pPr>
          </w:p>
          <w:p w:rsidR="00064405" w:rsidRDefault="00064405" w:rsidP="00FE410C">
            <w:pPr>
              <w:jc w:val="both"/>
            </w:pPr>
          </w:p>
          <w:p w:rsidR="00064405" w:rsidRDefault="00064405" w:rsidP="00FE410C">
            <w:pPr>
              <w:jc w:val="both"/>
            </w:pPr>
          </w:p>
        </w:tc>
      </w:tr>
      <w:tr w:rsidR="00064405" w:rsidTr="00FE410C">
        <w:tc>
          <w:tcPr>
            <w:tcW w:w="3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64405" w:rsidRDefault="00064405" w:rsidP="00FE410C">
            <w:r>
              <w:t>Ваши творческие навыки</w:t>
            </w:r>
          </w:p>
          <w:p w:rsidR="00064405" w:rsidRDefault="00064405" w:rsidP="00FE410C"/>
          <w:p w:rsidR="00064405" w:rsidRDefault="00064405" w:rsidP="00FE410C"/>
        </w:tc>
        <w:tc>
          <w:tcPr>
            <w:tcW w:w="6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64405" w:rsidRDefault="00064405" w:rsidP="00FE410C">
            <w:pPr>
              <w:jc w:val="both"/>
            </w:pPr>
          </w:p>
          <w:p w:rsidR="00064405" w:rsidRDefault="00064405" w:rsidP="00FE410C">
            <w:pPr>
              <w:jc w:val="both"/>
            </w:pPr>
          </w:p>
          <w:p w:rsidR="00064405" w:rsidRDefault="00064405" w:rsidP="00FE410C">
            <w:pPr>
              <w:jc w:val="both"/>
            </w:pPr>
          </w:p>
        </w:tc>
      </w:tr>
      <w:tr w:rsidR="00064405" w:rsidTr="00FE410C">
        <w:trPr>
          <w:trHeight w:val="274"/>
        </w:trPr>
        <w:tc>
          <w:tcPr>
            <w:tcW w:w="35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64405" w:rsidRDefault="00064405" w:rsidP="00FE410C">
            <w:r>
              <w:t>Дата подачи заявки</w:t>
            </w:r>
          </w:p>
        </w:tc>
        <w:tc>
          <w:tcPr>
            <w:tcW w:w="60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64405" w:rsidRDefault="00064405" w:rsidP="00FE410C">
            <w:pPr>
              <w:jc w:val="both"/>
            </w:pPr>
          </w:p>
          <w:p w:rsidR="00064405" w:rsidRDefault="00064405" w:rsidP="00FE410C">
            <w:pPr>
              <w:jc w:val="both"/>
            </w:pPr>
          </w:p>
          <w:p w:rsidR="00064405" w:rsidRDefault="00064405" w:rsidP="00FE410C">
            <w:pPr>
              <w:jc w:val="both"/>
            </w:pPr>
          </w:p>
        </w:tc>
      </w:tr>
    </w:tbl>
    <w:p w:rsidR="00064405" w:rsidRDefault="00064405">
      <w:pPr>
        <w:jc w:val="both"/>
        <w:rPr>
          <w:b/>
          <w:sz w:val="24"/>
          <w:szCs w:val="24"/>
        </w:rPr>
      </w:pPr>
    </w:p>
    <w:p w:rsidR="00064405" w:rsidRDefault="00064405">
      <w:pPr>
        <w:jc w:val="both"/>
        <w:rPr>
          <w:b/>
          <w:sz w:val="24"/>
          <w:szCs w:val="24"/>
        </w:rPr>
      </w:pPr>
    </w:p>
    <w:p w:rsidR="00064405" w:rsidRDefault="00064405">
      <w:pPr>
        <w:jc w:val="both"/>
        <w:rPr>
          <w:b/>
          <w:sz w:val="24"/>
          <w:szCs w:val="24"/>
        </w:rPr>
      </w:pPr>
    </w:p>
    <w:p w:rsidR="00064405" w:rsidRDefault="00064405">
      <w:pPr>
        <w:jc w:val="both"/>
        <w:rPr>
          <w:b/>
          <w:sz w:val="24"/>
          <w:szCs w:val="24"/>
        </w:rPr>
      </w:pPr>
    </w:p>
    <w:p w:rsidR="00064405" w:rsidRDefault="00064405">
      <w:pPr>
        <w:jc w:val="both"/>
        <w:rPr>
          <w:b/>
          <w:sz w:val="24"/>
          <w:szCs w:val="24"/>
        </w:rPr>
      </w:pPr>
    </w:p>
    <w:p w:rsidR="00064405" w:rsidRDefault="00064405">
      <w:pPr>
        <w:jc w:val="both"/>
        <w:rPr>
          <w:b/>
          <w:sz w:val="24"/>
          <w:szCs w:val="24"/>
        </w:rPr>
      </w:pPr>
    </w:p>
    <w:p w:rsidR="00064405" w:rsidRDefault="00064405">
      <w:pPr>
        <w:jc w:val="both"/>
        <w:rPr>
          <w:b/>
          <w:sz w:val="24"/>
          <w:szCs w:val="24"/>
        </w:rPr>
      </w:pPr>
    </w:p>
    <w:p w:rsidR="00064405" w:rsidRDefault="00064405">
      <w:pPr>
        <w:jc w:val="both"/>
        <w:rPr>
          <w:b/>
          <w:sz w:val="24"/>
          <w:szCs w:val="24"/>
        </w:rPr>
      </w:pPr>
    </w:p>
    <w:p w:rsidR="00064405" w:rsidRDefault="00064405">
      <w:pPr>
        <w:jc w:val="both"/>
        <w:rPr>
          <w:b/>
          <w:sz w:val="24"/>
          <w:szCs w:val="24"/>
        </w:rPr>
      </w:pPr>
    </w:p>
    <w:sectPr w:rsidR="00064405" w:rsidSect="007A73A6">
      <w:pgSz w:w="11906" w:h="16838"/>
      <w:pgMar w:top="719" w:right="566" w:bottom="899" w:left="1080" w:header="0" w:footer="0" w:gutter="0"/>
      <w:cols w:space="720"/>
      <w:formProt w:val="0"/>
      <w:docGrid w:linePitch="360" w:charSpace="204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embedSystemFont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73A6"/>
    <w:rsid w:val="0003289B"/>
    <w:rsid w:val="00064405"/>
    <w:rsid w:val="001131A6"/>
    <w:rsid w:val="001D2DAA"/>
    <w:rsid w:val="004E269C"/>
    <w:rsid w:val="005163C6"/>
    <w:rsid w:val="005F0F06"/>
    <w:rsid w:val="007A73A6"/>
    <w:rsid w:val="007C6CFA"/>
    <w:rsid w:val="00C17490"/>
    <w:rsid w:val="00C6061C"/>
    <w:rsid w:val="00C630AC"/>
    <w:rsid w:val="00D53CF4"/>
    <w:rsid w:val="00E972CF"/>
    <w:rsid w:val="00EE7676"/>
    <w:rsid w:val="00FA1E6C"/>
    <w:rsid w:val="00FA3691"/>
    <w:rsid w:val="00FE4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61C"/>
    <w:pPr>
      <w:suppressAutoHyphens/>
    </w:pPr>
    <w:rPr>
      <w:sz w:val="20"/>
      <w:szCs w:val="20"/>
      <w:lang w:eastAsia="ar-SA"/>
    </w:rPr>
  </w:style>
  <w:style w:type="paragraph" w:styleId="Heading1">
    <w:name w:val="heading 1"/>
    <w:basedOn w:val="Normal"/>
    <w:link w:val="Heading1Char"/>
    <w:uiPriority w:val="99"/>
    <w:qFormat/>
    <w:rsid w:val="00C6061C"/>
    <w:pPr>
      <w:suppressAutoHyphens w:val="0"/>
      <w:spacing w:beforeAutospacing="1" w:afterAutospacing="1"/>
      <w:outlineLvl w:val="0"/>
    </w:pPr>
    <w:rPr>
      <w:b/>
      <w:bCs/>
      <w:sz w:val="48"/>
      <w:szCs w:val="48"/>
      <w:lang w:eastAsia="ru-RU"/>
    </w:rPr>
  </w:style>
  <w:style w:type="paragraph" w:styleId="Heading2">
    <w:name w:val="heading 2"/>
    <w:basedOn w:val="Normal"/>
    <w:link w:val="Heading2Char"/>
    <w:uiPriority w:val="99"/>
    <w:qFormat/>
    <w:rsid w:val="00C6061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D2DAA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1D2DAA"/>
    <w:rPr>
      <w:rFonts w:ascii="Cambria" w:hAnsi="Cambria" w:cs="Times New Roman"/>
      <w:b/>
      <w:bCs/>
      <w:i/>
      <w:iCs/>
      <w:sz w:val="28"/>
      <w:szCs w:val="28"/>
      <w:lang w:eastAsia="ar-SA" w:bidi="ar-SA"/>
    </w:rPr>
  </w:style>
  <w:style w:type="character" w:customStyle="1" w:styleId="-">
    <w:name w:val="Интернет-ссылка"/>
    <w:basedOn w:val="DefaultParagraphFont"/>
    <w:uiPriority w:val="99"/>
    <w:rsid w:val="00C6061C"/>
    <w:rPr>
      <w:rFonts w:cs="Times New Roman"/>
      <w:color w:val="0000FF"/>
      <w:u w:val="single"/>
    </w:rPr>
  </w:style>
  <w:style w:type="character" w:customStyle="1" w:styleId="apple-converted-space">
    <w:name w:val="apple-converted-space"/>
    <w:uiPriority w:val="99"/>
    <w:rsid w:val="00C6061C"/>
  </w:style>
  <w:style w:type="character" w:styleId="Emphasis">
    <w:name w:val="Emphasis"/>
    <w:basedOn w:val="DefaultParagraphFont"/>
    <w:uiPriority w:val="99"/>
    <w:qFormat/>
    <w:rsid w:val="00C6061C"/>
    <w:rPr>
      <w:rFonts w:cs="Times New Roman"/>
      <w:i/>
    </w:rPr>
  </w:style>
  <w:style w:type="character" w:styleId="Strong">
    <w:name w:val="Strong"/>
    <w:basedOn w:val="DefaultParagraphFont"/>
    <w:uiPriority w:val="99"/>
    <w:qFormat/>
    <w:rsid w:val="00C6061C"/>
    <w:rPr>
      <w:rFonts w:cs="Times New Roman"/>
      <w:b/>
    </w:rPr>
  </w:style>
  <w:style w:type="character" w:customStyle="1" w:styleId="ListLabel1">
    <w:name w:val="ListLabel 1"/>
    <w:uiPriority w:val="99"/>
    <w:rsid w:val="007A73A6"/>
  </w:style>
  <w:style w:type="paragraph" w:customStyle="1" w:styleId="a">
    <w:name w:val="Заголовок"/>
    <w:basedOn w:val="Normal"/>
    <w:next w:val="BodyText"/>
    <w:uiPriority w:val="99"/>
    <w:rsid w:val="007A73A6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7A73A6"/>
    <w:pPr>
      <w:spacing w:after="140" w:line="288" w:lineRule="auto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1D2DAA"/>
    <w:rPr>
      <w:rFonts w:cs="Times New Roman"/>
      <w:sz w:val="20"/>
      <w:szCs w:val="20"/>
      <w:lang w:eastAsia="ar-SA" w:bidi="ar-SA"/>
    </w:rPr>
  </w:style>
  <w:style w:type="paragraph" w:styleId="List">
    <w:name w:val="List"/>
    <w:basedOn w:val="BodyText"/>
    <w:uiPriority w:val="99"/>
    <w:rsid w:val="007A73A6"/>
    <w:rPr>
      <w:rFonts w:cs="Arial"/>
    </w:rPr>
  </w:style>
  <w:style w:type="paragraph" w:styleId="Title">
    <w:name w:val="Title"/>
    <w:basedOn w:val="Normal"/>
    <w:link w:val="TitleChar"/>
    <w:uiPriority w:val="99"/>
    <w:qFormat/>
    <w:rsid w:val="007A73A6"/>
    <w:pPr>
      <w:suppressLineNumbers/>
      <w:spacing w:before="120" w:after="120"/>
    </w:pPr>
    <w:rPr>
      <w:rFonts w:cs="Arial"/>
      <w:i/>
      <w:i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1D2DAA"/>
    <w:rPr>
      <w:rFonts w:ascii="Cambria" w:hAnsi="Cambria" w:cs="Times New Roman"/>
      <w:b/>
      <w:bCs/>
      <w:kern w:val="28"/>
      <w:sz w:val="32"/>
      <w:szCs w:val="32"/>
      <w:lang w:eastAsia="ar-SA" w:bidi="ar-SA"/>
    </w:rPr>
  </w:style>
  <w:style w:type="paragraph" w:styleId="Index1">
    <w:name w:val="index 1"/>
    <w:basedOn w:val="Normal"/>
    <w:next w:val="Normal"/>
    <w:autoRedefine/>
    <w:uiPriority w:val="99"/>
    <w:semiHidden/>
    <w:rsid w:val="00C6061C"/>
    <w:pPr>
      <w:ind w:left="200" w:hanging="200"/>
    </w:pPr>
  </w:style>
  <w:style w:type="paragraph" w:styleId="IndexHeading">
    <w:name w:val="index heading"/>
    <w:basedOn w:val="Normal"/>
    <w:uiPriority w:val="99"/>
    <w:rsid w:val="007A73A6"/>
    <w:pPr>
      <w:suppressLineNumbers/>
    </w:pPr>
    <w:rPr>
      <w:rFonts w:cs="Arial"/>
    </w:rPr>
  </w:style>
  <w:style w:type="table" w:styleId="TableGrid">
    <w:name w:val="Table Grid"/>
    <w:basedOn w:val="TableNormal"/>
    <w:uiPriority w:val="99"/>
    <w:rsid w:val="00C6061C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2fbe4e5ebe5ede8e5">
    <w:name w:val="Вc2ыfbдe4еe5лebеe5нedиe8еe5"/>
    <w:uiPriority w:val="99"/>
    <w:rsid w:val="001131A6"/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std@inbo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std@inbox.ru" TargetMode="External"/><Relationship Id="rId5" Type="http://schemas.openxmlformats.org/officeDocument/2006/relationships/hyperlink" Target="http://vk.com/cs_td" TargetMode="External"/><Relationship Id="rId4" Type="http://schemas.openxmlformats.org/officeDocument/2006/relationships/hyperlink" Target="mailto:cstd@inbox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4</Pages>
  <Words>963</Words>
  <Characters>5492</Characters>
  <Application>Microsoft Office Outlook</Application>
  <DocSecurity>0</DocSecurity>
  <Lines>0</Lines>
  <Paragraphs>0</Paragraphs>
  <ScaleCrop>false</ScaleCrop>
  <Company>Home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subject/>
  <dc:creator>Asinovski_2</dc:creator>
  <cp:keywords/>
  <dc:description/>
  <cp:lastModifiedBy>Sekim</cp:lastModifiedBy>
  <cp:revision>2</cp:revision>
  <cp:lastPrinted>2016-09-09T12:46:00Z</cp:lastPrinted>
  <dcterms:created xsi:type="dcterms:W3CDTF">2017-09-18T12:29:00Z</dcterms:created>
  <dcterms:modified xsi:type="dcterms:W3CDTF">2017-09-18T12:29:00Z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